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C65A7" w14:textId="77777777" w:rsidR="008D7D2F" w:rsidRDefault="00EF22A6" w:rsidP="00EF22A6">
      <w:pPr>
        <w:jc w:val="center"/>
        <w:rPr>
          <w:rFonts w:ascii="Accolade-Bold" w:hAnsi="Accolade-Bold"/>
          <w:sz w:val="48"/>
          <w:szCs w:val="48"/>
          <w:lang w:val="en-US"/>
        </w:rPr>
      </w:pPr>
      <w:r w:rsidRPr="00EF22A6">
        <w:rPr>
          <w:rFonts w:ascii="Accolade-Bold" w:hAnsi="Accolade-Bold"/>
          <w:sz w:val="48"/>
          <w:szCs w:val="48"/>
          <w:lang w:val="en-US"/>
        </w:rPr>
        <w:t>Solar load calculation worksheet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2"/>
        <w:gridCol w:w="47"/>
        <w:gridCol w:w="1356"/>
        <w:gridCol w:w="7"/>
        <w:gridCol w:w="1371"/>
        <w:gridCol w:w="10"/>
        <w:gridCol w:w="1384"/>
        <w:gridCol w:w="1386"/>
        <w:gridCol w:w="2457"/>
      </w:tblGrid>
      <w:tr w:rsidR="00EF22A6" w14:paraId="4F6AD7C3" w14:textId="77777777" w:rsidTr="00EF22A6">
        <w:tc>
          <w:tcPr>
            <w:tcW w:w="1384" w:type="dxa"/>
          </w:tcPr>
          <w:p w14:paraId="28A48E83" w14:textId="77777777" w:rsidR="00EF22A6" w:rsidRPr="00EF22A6" w:rsidRDefault="00EF22A6" w:rsidP="00EF22A6">
            <w:pPr>
              <w:rPr>
                <w:rFonts w:ascii="Accolade-Bold" w:hAnsi="Accolade-Bold"/>
                <w:sz w:val="28"/>
                <w:szCs w:val="28"/>
                <w:lang w:val="en-US"/>
              </w:rPr>
            </w:pPr>
            <w:r>
              <w:rPr>
                <w:rFonts w:ascii="Accolade-Bold" w:hAnsi="Accolade-Bold"/>
                <w:sz w:val="28"/>
                <w:szCs w:val="28"/>
                <w:lang w:val="en-US"/>
              </w:rPr>
              <w:t>Item</w:t>
            </w:r>
          </w:p>
        </w:tc>
        <w:tc>
          <w:tcPr>
            <w:tcW w:w="1444" w:type="dxa"/>
            <w:gridSpan w:val="2"/>
          </w:tcPr>
          <w:p w14:paraId="4BFBFF12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>
              <w:rPr>
                <w:rFonts w:ascii="Accolade-Bold" w:hAnsi="Accolade-Bold"/>
                <w:sz w:val="32"/>
                <w:szCs w:val="32"/>
                <w:lang w:val="en-US"/>
              </w:rPr>
              <w:t>120V</w:t>
            </w:r>
          </w:p>
        </w:tc>
        <w:tc>
          <w:tcPr>
            <w:tcW w:w="1424" w:type="dxa"/>
            <w:gridSpan w:val="2"/>
          </w:tcPr>
          <w:p w14:paraId="1D753A52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Amp</w:t>
            </w:r>
          </w:p>
        </w:tc>
        <w:tc>
          <w:tcPr>
            <w:tcW w:w="1436" w:type="dxa"/>
            <w:gridSpan w:val="2"/>
          </w:tcPr>
          <w:p w14:paraId="354B1B08" w14:textId="77777777" w:rsidR="00EF22A6" w:rsidRPr="00EF22A6" w:rsidRDefault="00EF22A6" w:rsidP="00EF22A6">
            <w:pPr>
              <w:rPr>
                <w:rFonts w:ascii="Accolade-Bold" w:hAnsi="Accolade-Bold"/>
                <w:sz w:val="36"/>
                <w:szCs w:val="36"/>
                <w:lang w:val="en-US"/>
              </w:rPr>
            </w:pPr>
            <w:r w:rsidRPr="00EF22A6">
              <w:rPr>
                <w:rFonts w:ascii="Accolade-Bold" w:hAnsi="Accolade-Bold"/>
                <w:sz w:val="36"/>
                <w:szCs w:val="36"/>
                <w:lang w:val="en-US"/>
              </w:rPr>
              <w:t>watt</w:t>
            </w:r>
          </w:p>
        </w:tc>
        <w:tc>
          <w:tcPr>
            <w:tcW w:w="1431" w:type="dxa"/>
          </w:tcPr>
          <w:p w14:paraId="1D58C113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Time</w:t>
            </w:r>
          </w:p>
        </w:tc>
        <w:tc>
          <w:tcPr>
            <w:tcW w:w="2457" w:type="dxa"/>
          </w:tcPr>
          <w:p w14:paraId="70F3AE19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consumption</w:t>
            </w:r>
          </w:p>
        </w:tc>
      </w:tr>
      <w:tr w:rsidR="00EF22A6" w14:paraId="29DF4FB8" w14:textId="77777777" w:rsidTr="00EF22A6">
        <w:tc>
          <w:tcPr>
            <w:tcW w:w="1384" w:type="dxa"/>
          </w:tcPr>
          <w:p w14:paraId="50E4363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5E00EF2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64E3080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74B7C71C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495E83D1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49F3D280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1847D1FA" w14:textId="77777777" w:rsidTr="00EF22A6">
        <w:tc>
          <w:tcPr>
            <w:tcW w:w="1384" w:type="dxa"/>
          </w:tcPr>
          <w:p w14:paraId="770209C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243EF40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1E23D85B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602FD68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2646C19B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037E1DBF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24193FB0" w14:textId="77777777" w:rsidTr="00EF22A6">
        <w:tc>
          <w:tcPr>
            <w:tcW w:w="1384" w:type="dxa"/>
          </w:tcPr>
          <w:p w14:paraId="164F100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7226BCD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5326D427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13A5AC6B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55D44CF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4C98FC70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2A24059C" w14:textId="77777777" w:rsidTr="00EF22A6">
        <w:tc>
          <w:tcPr>
            <w:tcW w:w="1384" w:type="dxa"/>
          </w:tcPr>
          <w:p w14:paraId="77AD0519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43A978D5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578D5AD2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64E20327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4D9FD957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0861C73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543ECA4A" w14:textId="77777777" w:rsidTr="00EF22A6">
        <w:tc>
          <w:tcPr>
            <w:tcW w:w="1384" w:type="dxa"/>
          </w:tcPr>
          <w:p w14:paraId="42F804D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3FDE9DC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5A577D7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6974EB1C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456C89CE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6FEF8E9B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0BDAA4B0" w14:textId="77777777" w:rsidTr="00EF22A6">
        <w:tc>
          <w:tcPr>
            <w:tcW w:w="1384" w:type="dxa"/>
          </w:tcPr>
          <w:p w14:paraId="07E36E00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3AFFA5CE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7C88A55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213B6B0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7F85810B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3FB4883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0D6ECDCD" w14:textId="77777777" w:rsidTr="00EF22A6">
        <w:tc>
          <w:tcPr>
            <w:tcW w:w="1384" w:type="dxa"/>
          </w:tcPr>
          <w:p w14:paraId="5DECAD55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5BC274F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4E0DEE7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078210B1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23C71864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27FF6FC0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1E248612" w14:textId="77777777" w:rsidTr="00EF22A6">
        <w:tc>
          <w:tcPr>
            <w:tcW w:w="1384" w:type="dxa"/>
          </w:tcPr>
          <w:p w14:paraId="6ED9FC0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44" w:type="dxa"/>
            <w:gridSpan w:val="2"/>
          </w:tcPr>
          <w:p w14:paraId="3BA6681E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4" w:type="dxa"/>
            <w:gridSpan w:val="2"/>
          </w:tcPr>
          <w:p w14:paraId="79F51D2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6" w:type="dxa"/>
            <w:gridSpan w:val="2"/>
          </w:tcPr>
          <w:p w14:paraId="4B6BCA8A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1" w:type="dxa"/>
          </w:tcPr>
          <w:p w14:paraId="0145EFAC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73083D4C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01B32612" w14:textId="77777777" w:rsidTr="00EF22A6">
        <w:tc>
          <w:tcPr>
            <w:tcW w:w="1431" w:type="dxa"/>
            <w:gridSpan w:val="2"/>
          </w:tcPr>
          <w:p w14:paraId="7A38307C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item</w:t>
            </w:r>
          </w:p>
        </w:tc>
        <w:tc>
          <w:tcPr>
            <w:tcW w:w="1404" w:type="dxa"/>
            <w:gridSpan w:val="2"/>
          </w:tcPr>
          <w:p w14:paraId="58A8FDFB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12V</w:t>
            </w:r>
          </w:p>
        </w:tc>
        <w:tc>
          <w:tcPr>
            <w:tcW w:w="1427" w:type="dxa"/>
            <w:gridSpan w:val="2"/>
          </w:tcPr>
          <w:p w14:paraId="6624669D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amp</w:t>
            </w:r>
          </w:p>
        </w:tc>
        <w:tc>
          <w:tcPr>
            <w:tcW w:w="1427" w:type="dxa"/>
          </w:tcPr>
          <w:p w14:paraId="1D818C79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watt</w:t>
            </w:r>
          </w:p>
        </w:tc>
        <w:tc>
          <w:tcPr>
            <w:tcW w:w="1430" w:type="dxa"/>
          </w:tcPr>
          <w:p w14:paraId="0DF6C5F7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time</w:t>
            </w:r>
          </w:p>
        </w:tc>
        <w:tc>
          <w:tcPr>
            <w:tcW w:w="2457" w:type="dxa"/>
          </w:tcPr>
          <w:p w14:paraId="4F155D8F" w14:textId="77777777" w:rsidR="00EF22A6" w:rsidRPr="00EF22A6" w:rsidRDefault="00EF22A6" w:rsidP="00EF22A6">
            <w:pPr>
              <w:rPr>
                <w:rFonts w:ascii="Accolade-Bold" w:hAnsi="Accolade-Bold"/>
                <w:sz w:val="32"/>
                <w:szCs w:val="32"/>
                <w:lang w:val="en-US"/>
              </w:rPr>
            </w:pPr>
            <w:r w:rsidRPr="00EF22A6">
              <w:rPr>
                <w:rFonts w:ascii="Accolade-Bold" w:hAnsi="Accolade-Bold"/>
                <w:sz w:val="32"/>
                <w:szCs w:val="32"/>
                <w:lang w:val="en-US"/>
              </w:rPr>
              <w:t>consumptio</w:t>
            </w:r>
            <w:r>
              <w:rPr>
                <w:rFonts w:ascii="Accolade-Bold" w:hAnsi="Accolade-Bold"/>
                <w:sz w:val="32"/>
                <w:szCs w:val="32"/>
                <w:lang w:val="en-US"/>
              </w:rPr>
              <w:t>n</w:t>
            </w:r>
          </w:p>
        </w:tc>
      </w:tr>
      <w:tr w:rsidR="00EF22A6" w14:paraId="3715006C" w14:textId="77777777" w:rsidTr="00EF22A6">
        <w:tc>
          <w:tcPr>
            <w:tcW w:w="1431" w:type="dxa"/>
            <w:gridSpan w:val="2"/>
          </w:tcPr>
          <w:p w14:paraId="50C8425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2DA5566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3AF17022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5B67AEB4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33A60DE0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046F2617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07C5AD3C" w14:textId="77777777" w:rsidTr="00EF22A6">
        <w:tc>
          <w:tcPr>
            <w:tcW w:w="1431" w:type="dxa"/>
            <w:gridSpan w:val="2"/>
          </w:tcPr>
          <w:p w14:paraId="3BBDEE5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006CBDBF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66B808D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3D37689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11B410F2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43FACE35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5DC839EA" w14:textId="77777777" w:rsidTr="00EF22A6">
        <w:tc>
          <w:tcPr>
            <w:tcW w:w="1431" w:type="dxa"/>
            <w:gridSpan w:val="2"/>
          </w:tcPr>
          <w:p w14:paraId="45939271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4965C301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5FF6E1EA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1D45C512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18A60F12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359CDC9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7C99B63B" w14:textId="77777777" w:rsidTr="00EF22A6">
        <w:tc>
          <w:tcPr>
            <w:tcW w:w="1431" w:type="dxa"/>
            <w:gridSpan w:val="2"/>
          </w:tcPr>
          <w:p w14:paraId="6562BFC4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1863A26A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415A78A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46D4593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5B6F810C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5FB6A30B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598DBF47" w14:textId="77777777" w:rsidTr="00EF22A6">
        <w:tc>
          <w:tcPr>
            <w:tcW w:w="1431" w:type="dxa"/>
            <w:gridSpan w:val="2"/>
          </w:tcPr>
          <w:p w14:paraId="2FF1027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4BF7C9EC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7C0A3BE5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2FA8C63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78C9EA59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75305084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1707BE60" w14:textId="77777777" w:rsidTr="00EF22A6">
        <w:tc>
          <w:tcPr>
            <w:tcW w:w="1431" w:type="dxa"/>
            <w:gridSpan w:val="2"/>
          </w:tcPr>
          <w:p w14:paraId="2DEFF337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6952587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17181AF5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12CEE10E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259C847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0092B3C8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  <w:tr w:rsidR="00EF22A6" w14:paraId="2AC36CA3" w14:textId="77777777" w:rsidTr="00EF22A6">
        <w:tc>
          <w:tcPr>
            <w:tcW w:w="1431" w:type="dxa"/>
            <w:gridSpan w:val="2"/>
          </w:tcPr>
          <w:p w14:paraId="1F1F1DA1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04" w:type="dxa"/>
            <w:gridSpan w:val="2"/>
          </w:tcPr>
          <w:p w14:paraId="07C063AD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  <w:gridSpan w:val="2"/>
          </w:tcPr>
          <w:p w14:paraId="7ABC85D3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27" w:type="dxa"/>
          </w:tcPr>
          <w:p w14:paraId="2D66EB06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1430" w:type="dxa"/>
          </w:tcPr>
          <w:p w14:paraId="60530EAF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  <w:tc>
          <w:tcPr>
            <w:tcW w:w="2457" w:type="dxa"/>
          </w:tcPr>
          <w:p w14:paraId="6D6730AE" w14:textId="77777777" w:rsidR="00EF22A6" w:rsidRDefault="00EF22A6" w:rsidP="00EF22A6">
            <w:pPr>
              <w:rPr>
                <w:rFonts w:ascii="Accolade-Bold" w:hAnsi="Accolade-Bold"/>
                <w:sz w:val="48"/>
                <w:szCs w:val="48"/>
                <w:lang w:val="en-US"/>
              </w:rPr>
            </w:pPr>
          </w:p>
        </w:tc>
      </w:tr>
    </w:tbl>
    <w:p w14:paraId="262B7292" w14:textId="77777777" w:rsid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</w:p>
    <w:p w14:paraId="5A4DDC4A" w14:textId="77777777" w:rsidR="00025334" w:rsidRDefault="00025334" w:rsidP="00EF22A6">
      <w:pPr>
        <w:rPr>
          <w:rFonts w:ascii="Accolade-Bold" w:hAnsi="Accolade-Bold"/>
          <w:sz w:val="36"/>
          <w:szCs w:val="36"/>
          <w:lang w:val="en-US"/>
        </w:rPr>
      </w:pPr>
    </w:p>
    <w:p w14:paraId="0952DC80" w14:textId="77777777" w:rsidR="00025334" w:rsidRDefault="00025334" w:rsidP="00EF22A6">
      <w:pPr>
        <w:rPr>
          <w:rFonts w:ascii="Accolade-Bold" w:hAnsi="Accolade-Bold"/>
          <w:sz w:val="36"/>
          <w:szCs w:val="36"/>
          <w:lang w:val="en-US"/>
        </w:rPr>
      </w:pPr>
    </w:p>
    <w:p w14:paraId="6BD71E35" w14:textId="048B5312" w:rsidR="00EF22A6" w:rsidRDefault="00025334" w:rsidP="00EF22A6">
      <w:pPr>
        <w:rPr>
          <w:rFonts w:ascii="Accolade-Bold" w:hAnsi="Accolade-Bold"/>
          <w:sz w:val="36"/>
          <w:szCs w:val="36"/>
          <w:lang w:val="en-US"/>
        </w:rPr>
      </w:pPr>
      <w:r>
        <w:rPr>
          <w:rFonts w:ascii="Accolade-Bold" w:hAnsi="Accolade-Bold"/>
          <w:sz w:val="36"/>
          <w:szCs w:val="36"/>
          <w:lang w:val="en-US"/>
        </w:rPr>
        <w:lastRenderedPageBreak/>
        <w:t>Converting AC AH from 120 v ah to 12 v ah. (X10)</w:t>
      </w:r>
    </w:p>
    <w:p w14:paraId="114F9CD4" w14:textId="4D91B1B5" w:rsidR="00025334" w:rsidRDefault="00025334" w:rsidP="00EF22A6">
      <w:pPr>
        <w:rPr>
          <w:rFonts w:ascii="Accolade-Bold" w:hAnsi="Accolade-Bold"/>
          <w:sz w:val="36"/>
          <w:szCs w:val="36"/>
          <w:lang w:val="en-US"/>
        </w:rPr>
      </w:pPr>
      <w:r>
        <w:rPr>
          <w:rFonts w:ascii="Accolade-Bold" w:hAnsi="Accolade-Bold"/>
          <w:sz w:val="36"/>
          <w:szCs w:val="36"/>
          <w:lang w:val="en-US"/>
        </w:rPr>
        <w:t>Comes up with __________________  Add to the 12 volt appliance load ( ah) _____________________</w:t>
      </w:r>
    </w:p>
    <w:p w14:paraId="36AEC8EC" w14:textId="77777777" w:rsid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</w:p>
    <w:p w14:paraId="6A5ECE56" w14:textId="77777777" w:rsidR="00EF22A6" w:rsidRP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  <w:r w:rsidRPr="00EF22A6">
        <w:rPr>
          <w:rFonts w:ascii="Accolade-Bold" w:hAnsi="Accolade-Bold"/>
          <w:sz w:val="36"/>
          <w:szCs w:val="36"/>
          <w:lang w:val="en-US"/>
        </w:rPr>
        <w:t>Inverter needed</w:t>
      </w:r>
      <w:r>
        <w:rPr>
          <w:rFonts w:ascii="Accolade-Bold" w:hAnsi="Accolade-Bold"/>
          <w:sz w:val="36"/>
          <w:szCs w:val="36"/>
          <w:lang w:val="en-US"/>
        </w:rPr>
        <w:t>:</w:t>
      </w:r>
    </w:p>
    <w:p w14:paraId="521EB9D1" w14:textId="77777777" w:rsid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  <w:r>
        <w:rPr>
          <w:rFonts w:ascii="Accolade-Bold" w:hAnsi="Accolade-Bold"/>
          <w:sz w:val="36"/>
          <w:szCs w:val="36"/>
          <w:lang w:val="en-US"/>
        </w:rPr>
        <w:t>Batteries needed:</w:t>
      </w:r>
    </w:p>
    <w:p w14:paraId="7FCB7B70" w14:textId="77777777" w:rsid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  <w:r>
        <w:rPr>
          <w:rFonts w:ascii="Accolade-Bold" w:hAnsi="Accolade-Bold"/>
          <w:sz w:val="36"/>
          <w:szCs w:val="36"/>
          <w:lang w:val="en-US"/>
        </w:rPr>
        <w:t>Battery size and type:</w:t>
      </w:r>
    </w:p>
    <w:p w14:paraId="3C4B62D6" w14:textId="77777777" w:rsid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  <w:r>
        <w:rPr>
          <w:rFonts w:ascii="Accolade-Bold" w:hAnsi="Accolade-Bold"/>
          <w:sz w:val="36"/>
          <w:szCs w:val="36"/>
          <w:lang w:val="en-US"/>
        </w:rPr>
        <w:t>Panels required:</w:t>
      </w:r>
    </w:p>
    <w:p w14:paraId="331B7BFE" w14:textId="77777777" w:rsidR="00EF22A6" w:rsidRDefault="00A41935" w:rsidP="00EF22A6">
      <w:pPr>
        <w:rPr>
          <w:rFonts w:ascii="Accolade-Bold" w:hAnsi="Accolade-Bold"/>
          <w:sz w:val="36"/>
          <w:szCs w:val="36"/>
          <w:lang w:val="en-US"/>
        </w:rPr>
      </w:pPr>
      <w:r>
        <w:rPr>
          <w:rFonts w:ascii="Accolade-Bold" w:hAnsi="Accolade-Bold"/>
          <w:sz w:val="36"/>
          <w:szCs w:val="36"/>
          <w:lang w:val="en-US"/>
        </w:rPr>
        <w:t>Other:</w:t>
      </w:r>
    </w:p>
    <w:p w14:paraId="4070875B" w14:textId="77777777" w:rsidR="00EF22A6" w:rsidRPr="00EF22A6" w:rsidRDefault="00EF22A6" w:rsidP="00EF22A6">
      <w:pPr>
        <w:rPr>
          <w:rFonts w:ascii="Accolade-Bold" w:hAnsi="Accolade-Bold"/>
          <w:sz w:val="36"/>
          <w:szCs w:val="36"/>
          <w:lang w:val="en-US"/>
        </w:rPr>
      </w:pPr>
    </w:p>
    <w:sectPr w:rsidR="00EF22A6" w:rsidRPr="00EF22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colade-Bold">
    <w:panose1 w:val="00000000000000000000"/>
    <w:charset w:val="00"/>
    <w:family w:val="auto"/>
    <w:pitch w:val="variable"/>
    <w:sig w:usb0="800000A7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2A6"/>
    <w:rsid w:val="00025334"/>
    <w:rsid w:val="00037C75"/>
    <w:rsid w:val="008D7D2F"/>
    <w:rsid w:val="00A41935"/>
    <w:rsid w:val="00BB1233"/>
    <w:rsid w:val="00C64FA0"/>
    <w:rsid w:val="00EF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FA11D"/>
  <w15:docId w15:val="{7D91CC81-FCB7-4493-BFD7-9DF423516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22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 weisbeker</dc:creator>
  <cp:lastModifiedBy>Stan Weisbeker</cp:lastModifiedBy>
  <cp:revision>2</cp:revision>
  <dcterms:created xsi:type="dcterms:W3CDTF">2024-11-13T23:22:00Z</dcterms:created>
  <dcterms:modified xsi:type="dcterms:W3CDTF">2024-11-13T23:22:00Z</dcterms:modified>
</cp:coreProperties>
</file>